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56"/>
        <w:gridCol w:w="425"/>
        <w:gridCol w:w="425"/>
        <w:gridCol w:w="426"/>
        <w:gridCol w:w="456"/>
        <w:gridCol w:w="456"/>
        <w:gridCol w:w="470"/>
        <w:gridCol w:w="510"/>
        <w:gridCol w:w="21"/>
        <w:gridCol w:w="456"/>
        <w:gridCol w:w="456"/>
        <w:gridCol w:w="456"/>
        <w:gridCol w:w="479"/>
        <w:gridCol w:w="531"/>
        <w:gridCol w:w="483"/>
        <w:gridCol w:w="454"/>
        <w:gridCol w:w="456"/>
        <w:gridCol w:w="425"/>
        <w:gridCol w:w="453"/>
        <w:gridCol w:w="397"/>
        <w:gridCol w:w="425"/>
        <w:gridCol w:w="1275"/>
      </w:tblGrid>
      <w:tr w:rsidR="00382737" w:rsidTr="000470C5">
        <w:trPr>
          <w:trHeight w:val="423"/>
          <w:jc w:val="center"/>
        </w:trPr>
        <w:tc>
          <w:tcPr>
            <w:tcW w:w="2644" w:type="dxa"/>
            <w:gridSpan w:val="6"/>
            <w:tcBorders>
              <w:left w:val="nil"/>
              <w:bottom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gridBefore w:val="1"/>
          <w:wBefore w:w="456" w:type="dxa"/>
          <w:trHeight w:val="413"/>
          <w:jc w:val="center"/>
        </w:trPr>
        <w:tc>
          <w:tcPr>
            <w:tcW w:w="425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  <w:tcBorders>
              <w:lef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trHeight w:val="419"/>
          <w:jc w:val="center"/>
        </w:trPr>
        <w:tc>
          <w:tcPr>
            <w:tcW w:w="2644" w:type="dxa"/>
            <w:gridSpan w:val="6"/>
            <w:tcBorders>
              <w:top w:val="nil"/>
              <w:lef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tcBorders>
              <w:lef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trHeight w:val="422"/>
          <w:jc w:val="center"/>
        </w:trPr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2"/>
            <w:vMerge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trHeight w:val="402"/>
          <w:jc w:val="center"/>
        </w:trPr>
        <w:tc>
          <w:tcPr>
            <w:tcW w:w="2644" w:type="dxa"/>
            <w:gridSpan w:val="6"/>
            <w:vMerge w:val="restart"/>
            <w:tcBorders>
              <w:lef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 w:val="restart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bottom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trHeight w:val="422"/>
          <w:jc w:val="center"/>
        </w:trPr>
        <w:tc>
          <w:tcPr>
            <w:tcW w:w="2644" w:type="dxa"/>
            <w:gridSpan w:val="6"/>
            <w:vMerge/>
            <w:tcBorders>
              <w:lef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gridSpan w:val="3"/>
            <w:vMerge w:val="restart"/>
            <w:tcBorders>
              <w:top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trHeight w:val="414"/>
          <w:jc w:val="center"/>
        </w:trPr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top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trHeight w:val="420"/>
          <w:jc w:val="center"/>
        </w:trPr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left w:val="nil"/>
              <w:bottom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 w:val="restart"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 w:val="restart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top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trHeight w:val="412"/>
          <w:jc w:val="center"/>
        </w:trPr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/>
            <w:tcBorders>
              <w:left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gridAfter w:val="1"/>
          <w:wAfter w:w="1275" w:type="dxa"/>
          <w:trHeight w:val="404"/>
          <w:jc w:val="center"/>
        </w:trPr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tcBorders>
              <w:bottom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nil"/>
              <w:bottom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4D" w:rsidTr="000470C5">
        <w:trPr>
          <w:trHeight w:val="410"/>
          <w:jc w:val="center"/>
        </w:trPr>
        <w:tc>
          <w:tcPr>
            <w:tcW w:w="456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6"/>
            <w:vMerge w:val="restart"/>
            <w:tcBorders>
              <w:righ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8" w:type="dxa"/>
            <w:gridSpan w:val="8"/>
            <w:vMerge w:val="restart"/>
            <w:tcBorders>
              <w:top w:val="nil"/>
              <w:righ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4D" w:rsidTr="000470C5">
        <w:trPr>
          <w:trHeight w:val="416"/>
          <w:jc w:val="center"/>
        </w:trPr>
        <w:tc>
          <w:tcPr>
            <w:tcW w:w="456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6"/>
            <w:vMerge/>
            <w:tcBorders>
              <w:righ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8"/>
            <w:vMerge/>
            <w:tcBorders>
              <w:top w:val="nil"/>
              <w:righ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4D" w:rsidTr="000470C5">
        <w:trPr>
          <w:trHeight w:val="424"/>
          <w:jc w:val="center"/>
        </w:trPr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  <w:vMerge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6A244D" w:rsidRDefault="006A244D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gridBefore w:val="5"/>
          <w:gridAfter w:val="7"/>
          <w:wBefore w:w="2188" w:type="dxa"/>
          <w:wAfter w:w="3885" w:type="dxa"/>
          <w:trHeight w:val="402"/>
          <w:jc w:val="center"/>
        </w:trPr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5"/>
            <w:tcBorders>
              <w:bottom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gridBefore w:val="5"/>
          <w:wBefore w:w="2188" w:type="dxa"/>
          <w:trHeight w:val="422"/>
          <w:jc w:val="center"/>
        </w:trPr>
        <w:tc>
          <w:tcPr>
            <w:tcW w:w="926" w:type="dxa"/>
            <w:gridSpan w:val="2"/>
            <w:vMerge w:val="restart"/>
            <w:tcBorders>
              <w:top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bottom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8"/>
            <w:vMerge w:val="restart"/>
            <w:tcBorders>
              <w:top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gridBefore w:val="5"/>
          <w:wBefore w:w="2188" w:type="dxa"/>
          <w:trHeight w:val="414"/>
          <w:jc w:val="center"/>
        </w:trPr>
        <w:tc>
          <w:tcPr>
            <w:tcW w:w="926" w:type="dxa"/>
            <w:gridSpan w:val="2"/>
            <w:vMerge/>
            <w:tcBorders>
              <w:top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gridBefore w:val="5"/>
          <w:wBefore w:w="2188" w:type="dxa"/>
          <w:trHeight w:val="420"/>
          <w:jc w:val="center"/>
        </w:trPr>
        <w:tc>
          <w:tcPr>
            <w:tcW w:w="926" w:type="dxa"/>
            <w:gridSpan w:val="2"/>
            <w:vMerge/>
            <w:tcBorders>
              <w:top w:val="nil"/>
              <w:bottom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9"/>
            <w:vMerge w:val="restart"/>
            <w:tcBorders>
              <w:top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gridBefore w:val="9"/>
          <w:wBefore w:w="3645" w:type="dxa"/>
          <w:trHeight w:val="412"/>
          <w:jc w:val="center"/>
        </w:trPr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vMerge w:val="restart"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9"/>
            <w:vMerge/>
            <w:tcBorders>
              <w:top w:val="nil"/>
              <w:left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gridBefore w:val="9"/>
          <w:wBefore w:w="3645" w:type="dxa"/>
          <w:trHeight w:val="418"/>
          <w:jc w:val="center"/>
        </w:trPr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vMerge/>
            <w:tcBorders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9"/>
            <w:vMerge/>
            <w:tcBorders>
              <w:top w:val="nil"/>
              <w:left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37" w:rsidTr="000470C5">
        <w:trPr>
          <w:gridBefore w:val="9"/>
          <w:wBefore w:w="3645" w:type="dxa"/>
          <w:trHeight w:val="410"/>
          <w:jc w:val="center"/>
        </w:trPr>
        <w:tc>
          <w:tcPr>
            <w:tcW w:w="456" w:type="dxa"/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vMerge/>
            <w:tcBorders>
              <w:bottom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82737" w:rsidRDefault="00382737" w:rsidP="0038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36" w:rsidRDefault="00CB5F36">
      <w:pPr>
        <w:rPr>
          <w:rFonts w:ascii="Times New Roman" w:hAnsi="Times New Roman" w:cs="Times New Roman"/>
          <w:sz w:val="24"/>
          <w:szCs w:val="24"/>
        </w:rPr>
      </w:pP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Снайпер-</w:t>
      </w:r>
      <w:r w:rsidRPr="00675639">
        <w:rPr>
          <w:rFonts w:ascii="Times New Roman" w:hAnsi="Times New Roman" w:cs="Times New Roman"/>
          <w:sz w:val="28"/>
          <w:szCs w:val="28"/>
        </w:rPr>
        <w:t>нижнеамурец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>, участник ВОВ, герой РФ (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Пассар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>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Герой романа В.К. Арсеньева (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>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Дальневосточный писатель, автор трилогии «Амур широкий» (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Ходжер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>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Традиционное занятие нивхов (рыболовство)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2F13">
        <w:rPr>
          <w:rFonts w:ascii="Times New Roman" w:hAnsi="Times New Roman" w:cs="Times New Roman"/>
          <w:sz w:val="28"/>
          <w:szCs w:val="28"/>
        </w:rPr>
        <w:t xml:space="preserve">анки для езды на собаках и на оленях </w:t>
      </w:r>
      <w:r w:rsidRPr="00675639">
        <w:rPr>
          <w:rFonts w:ascii="Times New Roman" w:hAnsi="Times New Roman" w:cs="Times New Roman"/>
          <w:sz w:val="28"/>
          <w:szCs w:val="28"/>
        </w:rPr>
        <w:t>(нарты)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 xml:space="preserve">Жилище нивхов </w:t>
      </w:r>
      <w:r w:rsidRPr="006756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тыф</w:t>
      </w:r>
      <w:proofErr w:type="spellEnd"/>
      <w:r w:rsidRPr="0067563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Материал для изготовления национальной одежды (кожа)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Орнамент на свадебной одежде, символ продолжения рода (дерево)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Вяленная на ветру и солнце рыб</w:t>
      </w:r>
      <w:r>
        <w:rPr>
          <w:rFonts w:ascii="Times New Roman" w:hAnsi="Times New Roman" w:cs="Times New Roman"/>
          <w:sz w:val="28"/>
          <w:szCs w:val="28"/>
        </w:rPr>
        <w:t>а в виде длинных пластинок (юко</w:t>
      </w:r>
      <w:r w:rsidRPr="00675639">
        <w:rPr>
          <w:rFonts w:ascii="Times New Roman" w:hAnsi="Times New Roman" w:cs="Times New Roman"/>
          <w:sz w:val="28"/>
          <w:szCs w:val="28"/>
        </w:rPr>
        <w:t>ла)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Орудие для ловли рыбы (острог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639">
        <w:rPr>
          <w:rFonts w:ascii="Times New Roman" w:hAnsi="Times New Roman" w:cs="Times New Roman"/>
          <w:sz w:val="28"/>
          <w:szCs w:val="28"/>
        </w:rPr>
        <w:t>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Материал для изготовления домашней утвари (береста)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4E0">
        <w:rPr>
          <w:rFonts w:ascii="Times New Roman" w:hAnsi="Times New Roman" w:cs="Times New Roman"/>
          <w:sz w:val="28"/>
          <w:szCs w:val="28"/>
        </w:rPr>
        <w:t xml:space="preserve">Растение, служившее материалом для плетения рыболовных сетей </w:t>
      </w:r>
      <w:r w:rsidRPr="00675639">
        <w:rPr>
          <w:rFonts w:ascii="Times New Roman" w:hAnsi="Times New Roman" w:cs="Times New Roman"/>
          <w:sz w:val="28"/>
          <w:szCs w:val="28"/>
        </w:rPr>
        <w:t>(крапива)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Главный нивхский праздник (медвежий)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lastRenderedPageBreak/>
        <w:t>Человек, общающийся с миром духов в состоянии транса (шаман)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Инструмент, при помощи которого шаман общался с миром духов (бубен)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Дальневосточный художник-иллюс</w:t>
      </w:r>
      <w:r>
        <w:rPr>
          <w:rFonts w:ascii="Times New Roman" w:hAnsi="Times New Roman" w:cs="Times New Roman"/>
          <w:sz w:val="28"/>
          <w:szCs w:val="28"/>
        </w:rPr>
        <w:t xml:space="preserve">тратор </w:t>
      </w:r>
      <w:r w:rsidRPr="006756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Павлишин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>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Писатель, автор «Амурских сказок» (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Нагишкин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>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 xml:space="preserve">Зимнее жилище 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ульчей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хагду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>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Сойнган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 xml:space="preserve"> – сын своего народа» - автор (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Вальдю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>)</w:t>
      </w:r>
    </w:p>
    <w:p w:rsidR="000470C5" w:rsidRPr="00675639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Нанайская народная сказка (</w:t>
      </w:r>
      <w:proofErr w:type="spellStart"/>
      <w:r w:rsidRPr="00675639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675639">
        <w:rPr>
          <w:rFonts w:ascii="Times New Roman" w:hAnsi="Times New Roman" w:cs="Times New Roman"/>
          <w:sz w:val="28"/>
          <w:szCs w:val="28"/>
        </w:rPr>
        <w:t>)</w:t>
      </w:r>
    </w:p>
    <w:p w:rsidR="000470C5" w:rsidRPr="00F309E2" w:rsidRDefault="000470C5" w:rsidP="000470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639">
        <w:rPr>
          <w:rFonts w:ascii="Times New Roman" w:hAnsi="Times New Roman" w:cs="Times New Roman"/>
          <w:sz w:val="28"/>
          <w:szCs w:val="28"/>
        </w:rPr>
        <w:t>«Нивх» в переводе на русский (человек)</w:t>
      </w:r>
    </w:p>
    <w:p w:rsidR="004E021A" w:rsidRPr="00C02622" w:rsidRDefault="004E02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021A" w:rsidRPr="00C02622" w:rsidSect="004E0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473F"/>
    <w:multiLevelType w:val="hybridMultilevel"/>
    <w:tmpl w:val="BFD8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EFB"/>
    <w:rsid w:val="000148BB"/>
    <w:rsid w:val="000470C5"/>
    <w:rsid w:val="00084CE1"/>
    <w:rsid w:val="00154311"/>
    <w:rsid w:val="00156085"/>
    <w:rsid w:val="001D2962"/>
    <w:rsid w:val="00235EFB"/>
    <w:rsid w:val="00295B05"/>
    <w:rsid w:val="002A6D94"/>
    <w:rsid w:val="00382737"/>
    <w:rsid w:val="003F7C23"/>
    <w:rsid w:val="004B7F70"/>
    <w:rsid w:val="004C5374"/>
    <w:rsid w:val="004E021A"/>
    <w:rsid w:val="005835B1"/>
    <w:rsid w:val="0065755F"/>
    <w:rsid w:val="006A244D"/>
    <w:rsid w:val="0089100C"/>
    <w:rsid w:val="00920FE4"/>
    <w:rsid w:val="009B4C4C"/>
    <w:rsid w:val="009D01A7"/>
    <w:rsid w:val="009D2659"/>
    <w:rsid w:val="00A05D60"/>
    <w:rsid w:val="00A07FC9"/>
    <w:rsid w:val="00AB22B3"/>
    <w:rsid w:val="00AB3B68"/>
    <w:rsid w:val="00BD15DD"/>
    <w:rsid w:val="00BF50D4"/>
    <w:rsid w:val="00C02622"/>
    <w:rsid w:val="00CB5F36"/>
    <w:rsid w:val="00DC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9427-7FDA-4787-830F-DEA9870A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2</cp:revision>
  <dcterms:created xsi:type="dcterms:W3CDTF">2015-03-14T23:38:00Z</dcterms:created>
  <dcterms:modified xsi:type="dcterms:W3CDTF">2015-03-14T23:38:00Z</dcterms:modified>
</cp:coreProperties>
</file>