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48" w:rsidRPr="00AD7B6D" w:rsidRDefault="00D82248" w:rsidP="00AD7B6D">
      <w:pPr>
        <w:spacing w:after="0"/>
        <w:jc w:val="center"/>
        <w:rPr>
          <w:b/>
          <w:color w:val="000000" w:themeColor="text1"/>
          <w:sz w:val="24"/>
        </w:rPr>
      </w:pPr>
      <w:bookmarkStart w:id="0" w:name="_GoBack"/>
      <w:bookmarkEnd w:id="0"/>
      <w:r w:rsidRPr="00AD7B6D">
        <w:rPr>
          <w:b/>
          <w:color w:val="000000" w:themeColor="text1"/>
          <w:sz w:val="24"/>
        </w:rPr>
        <w:t xml:space="preserve">Положение о </w:t>
      </w:r>
      <w:r w:rsidR="003A49AF" w:rsidRPr="00AD7B6D">
        <w:rPr>
          <w:b/>
          <w:color w:val="000000" w:themeColor="text1"/>
          <w:sz w:val="24"/>
        </w:rPr>
        <w:t>проведении природоохранной операции</w:t>
      </w:r>
    </w:p>
    <w:p w:rsidR="00207E7E" w:rsidRPr="00AD7B6D" w:rsidRDefault="003A49AF" w:rsidP="00AD7B6D">
      <w:pPr>
        <w:spacing w:after="0"/>
        <w:jc w:val="center"/>
        <w:rPr>
          <w:b/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>«Первоцвет</w:t>
      </w:r>
      <w:r w:rsidR="005733BB" w:rsidRPr="00AD7B6D">
        <w:rPr>
          <w:b/>
          <w:color w:val="000000" w:themeColor="text1"/>
          <w:sz w:val="24"/>
        </w:rPr>
        <w:t>»</w:t>
      </w:r>
    </w:p>
    <w:p w:rsidR="00D82248" w:rsidRPr="00AD7B6D" w:rsidRDefault="005733BB" w:rsidP="00AD7B6D">
      <w:pPr>
        <w:pStyle w:val="a5"/>
        <w:numPr>
          <w:ilvl w:val="0"/>
          <w:numId w:val="2"/>
        </w:numPr>
        <w:spacing w:after="0"/>
        <w:jc w:val="center"/>
        <w:rPr>
          <w:b/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>Общие положения.</w:t>
      </w:r>
    </w:p>
    <w:p w:rsidR="00D82248" w:rsidRPr="00AD7B6D" w:rsidRDefault="003A49AF" w:rsidP="00045908">
      <w:pPr>
        <w:spacing w:after="0"/>
        <w:ind w:firstLine="851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Операция</w:t>
      </w:r>
      <w:r w:rsidR="00D82248" w:rsidRPr="00AD7B6D">
        <w:rPr>
          <w:color w:val="000000" w:themeColor="text1"/>
          <w:sz w:val="24"/>
        </w:rPr>
        <w:t xml:space="preserve"> проводится в рамках акции «Дни защиты от экологической оп</w:t>
      </w:r>
      <w:r w:rsidR="00C47D28" w:rsidRPr="00AD7B6D">
        <w:rPr>
          <w:color w:val="000000" w:themeColor="text1"/>
          <w:sz w:val="24"/>
        </w:rPr>
        <w:t>а</w:t>
      </w:r>
      <w:r w:rsidR="00D82248" w:rsidRPr="00AD7B6D">
        <w:rPr>
          <w:color w:val="000000" w:themeColor="text1"/>
          <w:sz w:val="24"/>
        </w:rPr>
        <w:t>сности»</w:t>
      </w:r>
      <w:r w:rsidRPr="00AD7B6D">
        <w:rPr>
          <w:color w:val="000000" w:themeColor="text1"/>
          <w:sz w:val="24"/>
        </w:rPr>
        <w:t>. Организатором</w:t>
      </w:r>
      <w:r w:rsidR="00BF53E3" w:rsidRPr="00AD7B6D">
        <w:rPr>
          <w:color w:val="000000" w:themeColor="text1"/>
          <w:sz w:val="24"/>
        </w:rPr>
        <w:t xml:space="preserve"> операции является</w:t>
      </w:r>
      <w:r w:rsidRPr="00AD7B6D">
        <w:rPr>
          <w:color w:val="000000" w:themeColor="text1"/>
          <w:sz w:val="24"/>
        </w:rPr>
        <w:t xml:space="preserve"> </w:t>
      </w:r>
      <w:r w:rsidR="005733BB" w:rsidRPr="00AD7B6D">
        <w:rPr>
          <w:color w:val="000000" w:themeColor="text1"/>
          <w:sz w:val="24"/>
        </w:rPr>
        <w:t>Муниципальное бюджетное образовательное учреждение дополнительного образования детей эколого-биологический центр г. Николаевска-на-Амуре Хабаровского края (далее МБОУ ДОД ЭБЦ)</w:t>
      </w:r>
    </w:p>
    <w:p w:rsidR="00D82248" w:rsidRPr="00AD7B6D" w:rsidRDefault="00D82248" w:rsidP="00045908">
      <w:pPr>
        <w:spacing w:after="0"/>
        <w:ind w:firstLine="851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Организаторы оставляю</w:t>
      </w:r>
      <w:r w:rsidR="00654DA2" w:rsidRPr="00AD7B6D">
        <w:rPr>
          <w:color w:val="000000" w:themeColor="text1"/>
          <w:sz w:val="24"/>
        </w:rPr>
        <w:t>т</w:t>
      </w:r>
      <w:r w:rsidR="00BF53E3" w:rsidRPr="00AD7B6D">
        <w:rPr>
          <w:color w:val="000000" w:themeColor="text1"/>
          <w:sz w:val="24"/>
        </w:rPr>
        <w:t xml:space="preserve"> за собой право </w:t>
      </w:r>
      <w:r w:rsidRPr="00AD7B6D">
        <w:rPr>
          <w:color w:val="000000" w:themeColor="text1"/>
          <w:sz w:val="24"/>
        </w:rPr>
        <w:t>использовать, с сохранением авторства, конкурсные работы при проведении природоохранных мероприятий.</w:t>
      </w:r>
    </w:p>
    <w:p w:rsidR="00D82248" w:rsidRPr="00AD7B6D" w:rsidRDefault="005733BB" w:rsidP="00AD7B6D">
      <w:pPr>
        <w:spacing w:after="0"/>
        <w:jc w:val="center"/>
        <w:rPr>
          <w:b/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 xml:space="preserve">2. </w:t>
      </w:r>
      <w:r w:rsidR="00D82248" w:rsidRPr="00AD7B6D">
        <w:rPr>
          <w:b/>
          <w:color w:val="000000" w:themeColor="text1"/>
          <w:sz w:val="24"/>
        </w:rPr>
        <w:t>Цели и задачи акции</w:t>
      </w:r>
      <w:r w:rsidRPr="00AD7B6D">
        <w:rPr>
          <w:b/>
          <w:color w:val="000000" w:themeColor="text1"/>
          <w:sz w:val="24"/>
        </w:rPr>
        <w:t>.</w:t>
      </w:r>
    </w:p>
    <w:p w:rsidR="00D82248" w:rsidRPr="00AD7B6D" w:rsidRDefault="00D82248" w:rsidP="00AD7B6D">
      <w:pPr>
        <w:spacing w:after="0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-привлечение внимания населения</w:t>
      </w:r>
      <w:r w:rsidR="00C47D28" w:rsidRPr="00AD7B6D">
        <w:rPr>
          <w:color w:val="000000" w:themeColor="text1"/>
          <w:sz w:val="24"/>
        </w:rPr>
        <w:t xml:space="preserve"> города </w:t>
      </w:r>
      <w:r w:rsidR="005733BB" w:rsidRPr="00AD7B6D">
        <w:rPr>
          <w:color w:val="000000" w:themeColor="text1"/>
          <w:sz w:val="24"/>
        </w:rPr>
        <w:t>Николаевска-на-Амуре</w:t>
      </w:r>
      <w:r w:rsidR="00C47D28" w:rsidRPr="00AD7B6D">
        <w:rPr>
          <w:color w:val="000000" w:themeColor="text1"/>
          <w:sz w:val="24"/>
        </w:rPr>
        <w:t xml:space="preserve"> к проблемам </w:t>
      </w:r>
      <w:r w:rsidR="00654DA2" w:rsidRPr="00AD7B6D">
        <w:rPr>
          <w:color w:val="000000" w:themeColor="text1"/>
          <w:sz w:val="24"/>
        </w:rPr>
        <w:t>охраны первоцветов;</w:t>
      </w:r>
    </w:p>
    <w:p w:rsidR="00D82248" w:rsidRPr="00AD7B6D" w:rsidRDefault="00D82248" w:rsidP="00AD7B6D">
      <w:pPr>
        <w:spacing w:after="0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-создание условий для развития активной жизненной позиции ребенка через реализацию творческих способностей и опыт внедрения природоохранной деятельности</w:t>
      </w:r>
      <w:r w:rsidR="00654DA2" w:rsidRPr="00AD7B6D">
        <w:rPr>
          <w:color w:val="000000" w:themeColor="text1"/>
          <w:sz w:val="24"/>
        </w:rPr>
        <w:t>;</w:t>
      </w:r>
    </w:p>
    <w:p w:rsidR="00D82248" w:rsidRPr="00AD7B6D" w:rsidRDefault="00D82248" w:rsidP="00AD7B6D">
      <w:pPr>
        <w:spacing w:after="0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-развитие инициативы педагогов в поиске и внедрении нестандартных форм экологической работы с детьми.</w:t>
      </w:r>
    </w:p>
    <w:p w:rsidR="005733BB" w:rsidRPr="00AD7B6D" w:rsidRDefault="005733BB" w:rsidP="00AD7B6D">
      <w:pPr>
        <w:spacing w:after="0"/>
        <w:jc w:val="both"/>
        <w:rPr>
          <w:color w:val="000000" w:themeColor="text1"/>
          <w:sz w:val="24"/>
        </w:rPr>
      </w:pPr>
    </w:p>
    <w:p w:rsidR="005733BB" w:rsidRPr="00AD7B6D" w:rsidRDefault="00D82248" w:rsidP="00AD7B6D">
      <w:pPr>
        <w:pStyle w:val="a5"/>
        <w:numPr>
          <w:ilvl w:val="0"/>
          <w:numId w:val="3"/>
        </w:numPr>
        <w:spacing w:after="0"/>
        <w:jc w:val="center"/>
        <w:rPr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>Участники.</w:t>
      </w:r>
    </w:p>
    <w:p w:rsidR="00D82248" w:rsidRDefault="00D82248" w:rsidP="00045908">
      <w:pPr>
        <w:spacing w:after="0" w:line="240" w:lineRule="auto"/>
        <w:ind w:firstLine="851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В</w:t>
      </w:r>
      <w:r w:rsidR="00AD7B6D">
        <w:rPr>
          <w:color w:val="000000" w:themeColor="text1"/>
          <w:sz w:val="24"/>
        </w:rPr>
        <w:t xml:space="preserve"> природоохранной операции</w:t>
      </w:r>
      <w:r w:rsidRPr="00AD7B6D">
        <w:rPr>
          <w:color w:val="000000" w:themeColor="text1"/>
          <w:sz w:val="24"/>
        </w:rPr>
        <w:t xml:space="preserve"> принимают участие учащиеся</w:t>
      </w:r>
      <w:r w:rsidR="005733BB" w:rsidRPr="00AD7B6D">
        <w:rPr>
          <w:color w:val="000000" w:themeColor="text1"/>
          <w:sz w:val="24"/>
        </w:rPr>
        <w:t xml:space="preserve"> МБОУ ДОД ЭБЦ, 5</w:t>
      </w:r>
      <w:r w:rsidRPr="00AD7B6D">
        <w:rPr>
          <w:color w:val="000000" w:themeColor="text1"/>
          <w:sz w:val="24"/>
        </w:rPr>
        <w:t>-1</w:t>
      </w:r>
      <w:r w:rsidR="005733BB" w:rsidRPr="00AD7B6D">
        <w:rPr>
          <w:color w:val="000000" w:themeColor="text1"/>
          <w:sz w:val="24"/>
        </w:rPr>
        <w:t>8 лет.</w:t>
      </w:r>
    </w:p>
    <w:p w:rsidR="008A20B9" w:rsidRDefault="008A20B9" w:rsidP="008A20B9">
      <w:pPr>
        <w:spacing w:after="0" w:line="240" w:lineRule="auto"/>
        <w:rPr>
          <w:color w:val="000000" w:themeColor="text1"/>
          <w:sz w:val="24"/>
        </w:rPr>
      </w:pPr>
    </w:p>
    <w:p w:rsidR="008A20B9" w:rsidRPr="008A20B9" w:rsidRDefault="008A20B9" w:rsidP="008A20B9">
      <w:pPr>
        <w:tabs>
          <w:tab w:val="left" w:pos="8964"/>
        </w:tabs>
        <w:spacing w:after="0" w:line="240" w:lineRule="auto"/>
        <w:ind w:firstLine="284"/>
        <w:rPr>
          <w:rFonts w:eastAsia="Times New Roman" w:cs="Times New Roman"/>
          <w:b/>
          <w:bCs/>
          <w:sz w:val="24"/>
          <w:szCs w:val="24"/>
          <w:u w:val="single"/>
        </w:rPr>
      </w:pPr>
      <w:r w:rsidRPr="008A20B9">
        <w:rPr>
          <w:rFonts w:eastAsia="Times New Roman" w:cs="Times New Roman"/>
          <w:b/>
          <w:bCs/>
          <w:sz w:val="24"/>
          <w:szCs w:val="24"/>
          <w:u w:val="single"/>
        </w:rPr>
        <w:t>Возрастные категории участников Акции:</w:t>
      </w:r>
    </w:p>
    <w:p w:rsidR="008A20B9" w:rsidRPr="008A20B9" w:rsidRDefault="008A20B9" w:rsidP="008A20B9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 w:rsidRPr="008A20B9">
        <w:rPr>
          <w:rFonts w:eastAsia="Times New Roman" w:cs="Times New Roman"/>
          <w:sz w:val="24"/>
          <w:szCs w:val="24"/>
        </w:rPr>
        <w:t>5-</w:t>
      </w:r>
      <w:r>
        <w:rPr>
          <w:rFonts w:eastAsia="Times New Roman" w:cs="Times New Roman"/>
          <w:sz w:val="24"/>
          <w:szCs w:val="24"/>
        </w:rPr>
        <w:t>9</w:t>
      </w:r>
      <w:r w:rsidR="00E55340">
        <w:rPr>
          <w:rFonts w:eastAsia="Times New Roman" w:cs="Times New Roman"/>
          <w:sz w:val="24"/>
          <w:szCs w:val="24"/>
        </w:rPr>
        <w:t xml:space="preserve"> </w:t>
      </w:r>
      <w:r w:rsidRPr="008A20B9">
        <w:rPr>
          <w:rFonts w:eastAsia="Times New Roman" w:cs="Times New Roman"/>
          <w:sz w:val="24"/>
          <w:szCs w:val="24"/>
        </w:rPr>
        <w:t>лет;</w:t>
      </w:r>
    </w:p>
    <w:p w:rsidR="008A20B9" w:rsidRPr="008A20B9" w:rsidRDefault="008A20B9" w:rsidP="008A20B9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Pr="008A20B9">
        <w:rPr>
          <w:rFonts w:eastAsia="Times New Roman" w:cs="Times New Roman"/>
          <w:sz w:val="24"/>
          <w:szCs w:val="24"/>
        </w:rPr>
        <w:t>-1</w:t>
      </w:r>
      <w:r>
        <w:rPr>
          <w:rFonts w:eastAsia="Times New Roman" w:cs="Times New Roman"/>
          <w:sz w:val="24"/>
          <w:szCs w:val="24"/>
        </w:rPr>
        <w:t>4</w:t>
      </w:r>
      <w:r w:rsidRPr="008A20B9">
        <w:rPr>
          <w:rFonts w:eastAsia="Times New Roman" w:cs="Times New Roman"/>
          <w:sz w:val="24"/>
          <w:szCs w:val="24"/>
        </w:rPr>
        <w:t xml:space="preserve"> лет;</w:t>
      </w:r>
    </w:p>
    <w:p w:rsidR="008A20B9" w:rsidRPr="008A20B9" w:rsidRDefault="008A20B9" w:rsidP="008A20B9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 w:rsidRPr="008A20B9">
        <w:rPr>
          <w:rFonts w:eastAsia="Times New Roman" w:cs="Times New Roman"/>
          <w:sz w:val="24"/>
          <w:szCs w:val="24"/>
        </w:rPr>
        <w:t>1</w:t>
      </w:r>
      <w:r w:rsidR="00E55340">
        <w:rPr>
          <w:rFonts w:eastAsia="Times New Roman" w:cs="Times New Roman"/>
          <w:sz w:val="24"/>
          <w:szCs w:val="24"/>
        </w:rPr>
        <w:t>5</w:t>
      </w:r>
      <w:r w:rsidRPr="008A20B9">
        <w:rPr>
          <w:rFonts w:eastAsia="Times New Roman" w:cs="Times New Roman"/>
          <w:sz w:val="24"/>
          <w:szCs w:val="24"/>
        </w:rPr>
        <w:t>-1</w:t>
      </w:r>
      <w:r w:rsidR="00E55340">
        <w:rPr>
          <w:rFonts w:eastAsia="Times New Roman" w:cs="Times New Roman"/>
          <w:sz w:val="24"/>
          <w:szCs w:val="24"/>
        </w:rPr>
        <w:t>8</w:t>
      </w:r>
      <w:r w:rsidRPr="008A20B9">
        <w:rPr>
          <w:rFonts w:eastAsia="Times New Roman" w:cs="Times New Roman"/>
          <w:sz w:val="24"/>
          <w:szCs w:val="24"/>
        </w:rPr>
        <w:t xml:space="preserve"> лет.</w:t>
      </w:r>
    </w:p>
    <w:p w:rsidR="008A20B9" w:rsidRPr="00AD7B6D" w:rsidRDefault="008A20B9" w:rsidP="00AD7B6D">
      <w:pPr>
        <w:spacing w:after="0"/>
        <w:rPr>
          <w:color w:val="000000" w:themeColor="text1"/>
          <w:sz w:val="24"/>
        </w:rPr>
      </w:pPr>
    </w:p>
    <w:p w:rsidR="00D82248" w:rsidRPr="00AD7B6D" w:rsidRDefault="00D82248" w:rsidP="00AD7B6D">
      <w:pPr>
        <w:pStyle w:val="a5"/>
        <w:numPr>
          <w:ilvl w:val="0"/>
          <w:numId w:val="3"/>
        </w:numPr>
        <w:spacing w:after="0"/>
        <w:jc w:val="center"/>
        <w:rPr>
          <w:b/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>Формы и сроки проведения</w:t>
      </w:r>
    </w:p>
    <w:p w:rsidR="00D82248" w:rsidRDefault="00D82248" w:rsidP="008A20B9">
      <w:pPr>
        <w:spacing w:after="0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Акция проводится с</w:t>
      </w:r>
      <w:r w:rsidR="00654DA2" w:rsidRPr="00AD7B6D">
        <w:rPr>
          <w:color w:val="000000" w:themeColor="text1"/>
          <w:sz w:val="24"/>
        </w:rPr>
        <w:t xml:space="preserve"> </w:t>
      </w:r>
      <w:r w:rsidR="005733BB" w:rsidRPr="00AD7B6D">
        <w:rPr>
          <w:color w:val="000000" w:themeColor="text1"/>
          <w:sz w:val="24"/>
        </w:rPr>
        <w:t>10</w:t>
      </w:r>
      <w:r w:rsidRPr="00AD7B6D">
        <w:rPr>
          <w:color w:val="000000" w:themeColor="text1"/>
          <w:sz w:val="24"/>
        </w:rPr>
        <w:t xml:space="preserve"> апреля</w:t>
      </w:r>
      <w:r w:rsidR="005733BB" w:rsidRPr="00AD7B6D">
        <w:rPr>
          <w:color w:val="000000" w:themeColor="text1"/>
          <w:sz w:val="24"/>
        </w:rPr>
        <w:t xml:space="preserve"> 2023 года</w:t>
      </w:r>
      <w:r w:rsidRPr="00AD7B6D">
        <w:rPr>
          <w:color w:val="000000" w:themeColor="text1"/>
          <w:sz w:val="24"/>
        </w:rPr>
        <w:t xml:space="preserve"> по </w:t>
      </w:r>
      <w:r w:rsidR="005733BB" w:rsidRPr="00AD7B6D">
        <w:rPr>
          <w:color w:val="000000" w:themeColor="text1"/>
          <w:sz w:val="24"/>
        </w:rPr>
        <w:t>19</w:t>
      </w:r>
      <w:r w:rsidR="00654DA2" w:rsidRPr="00AD7B6D">
        <w:rPr>
          <w:color w:val="000000" w:themeColor="text1"/>
          <w:sz w:val="24"/>
        </w:rPr>
        <w:t xml:space="preserve"> </w:t>
      </w:r>
      <w:r w:rsidR="003A49AF" w:rsidRPr="00AD7B6D">
        <w:rPr>
          <w:color w:val="000000" w:themeColor="text1"/>
          <w:sz w:val="24"/>
        </w:rPr>
        <w:t xml:space="preserve">мая </w:t>
      </w:r>
      <w:r w:rsidRPr="00AD7B6D">
        <w:rPr>
          <w:color w:val="000000" w:themeColor="text1"/>
          <w:sz w:val="24"/>
        </w:rPr>
        <w:t>20</w:t>
      </w:r>
      <w:r w:rsidR="005733BB" w:rsidRPr="00AD7B6D">
        <w:rPr>
          <w:color w:val="000000" w:themeColor="text1"/>
          <w:sz w:val="24"/>
        </w:rPr>
        <w:t>23</w:t>
      </w:r>
      <w:r w:rsidRPr="00AD7B6D">
        <w:rPr>
          <w:color w:val="000000" w:themeColor="text1"/>
          <w:sz w:val="24"/>
        </w:rPr>
        <w:t xml:space="preserve"> г</w:t>
      </w:r>
      <w:r w:rsidR="005733BB" w:rsidRPr="00AD7B6D">
        <w:rPr>
          <w:color w:val="000000" w:themeColor="text1"/>
          <w:sz w:val="24"/>
        </w:rPr>
        <w:t>ода.</w:t>
      </w:r>
    </w:p>
    <w:p w:rsidR="00AD7B6D" w:rsidRPr="008A20B9" w:rsidRDefault="00AD7B6D" w:rsidP="008A20B9">
      <w:pPr>
        <w:spacing w:after="0"/>
        <w:jc w:val="both"/>
        <w:rPr>
          <w:b/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 xml:space="preserve">Для участия в природоохранной операции необходимо подать заявку по форме (Приложение 1) до </w:t>
      </w:r>
      <w:r w:rsidR="0050448F">
        <w:rPr>
          <w:color w:val="000000" w:themeColor="text1"/>
          <w:sz w:val="24"/>
        </w:rPr>
        <w:t xml:space="preserve">15 мая 2023 года, </w:t>
      </w:r>
      <w:r w:rsidR="008A20B9" w:rsidRPr="008A20B9">
        <w:rPr>
          <w:b/>
          <w:color w:val="000000" w:themeColor="text1"/>
          <w:sz w:val="24"/>
          <w:u w:val="single"/>
        </w:rPr>
        <w:t>заявки,</w:t>
      </w:r>
      <w:r w:rsidR="0050448F" w:rsidRPr="008A20B9">
        <w:rPr>
          <w:b/>
          <w:color w:val="000000" w:themeColor="text1"/>
          <w:sz w:val="24"/>
          <w:u w:val="single"/>
        </w:rPr>
        <w:t xml:space="preserve"> поданные позже указанного срока к участию допускаться не будут.</w:t>
      </w:r>
    </w:p>
    <w:p w:rsidR="00D82248" w:rsidRDefault="00D82248" w:rsidP="008A20B9">
      <w:pPr>
        <w:spacing w:after="0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>Количество работ не ограничено</w:t>
      </w:r>
      <w:r w:rsidR="00626A81" w:rsidRPr="00AD7B6D">
        <w:rPr>
          <w:color w:val="000000" w:themeColor="text1"/>
          <w:sz w:val="24"/>
        </w:rPr>
        <w:t>.</w:t>
      </w:r>
    </w:p>
    <w:p w:rsidR="008A20B9" w:rsidRPr="00AD7B6D" w:rsidRDefault="008A20B9" w:rsidP="008A20B9">
      <w:pPr>
        <w:spacing w:after="0"/>
        <w:jc w:val="both"/>
        <w:rPr>
          <w:color w:val="000000" w:themeColor="text1"/>
          <w:sz w:val="24"/>
        </w:rPr>
      </w:pPr>
    </w:p>
    <w:p w:rsidR="00626A81" w:rsidRPr="00AD7B6D" w:rsidRDefault="00626A81" w:rsidP="00AD7B6D">
      <w:pPr>
        <w:spacing w:after="0"/>
        <w:rPr>
          <w:b/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 xml:space="preserve">В рамках </w:t>
      </w:r>
      <w:r w:rsidR="00673D0F">
        <w:rPr>
          <w:b/>
          <w:color w:val="000000" w:themeColor="text1"/>
          <w:sz w:val="24"/>
        </w:rPr>
        <w:t>операции</w:t>
      </w:r>
      <w:r w:rsidRPr="00AD7B6D">
        <w:rPr>
          <w:b/>
          <w:color w:val="000000" w:themeColor="text1"/>
          <w:sz w:val="24"/>
        </w:rPr>
        <w:t xml:space="preserve"> проводятся следующие мероприятия:</w:t>
      </w:r>
    </w:p>
    <w:p w:rsidR="00626A81" w:rsidRDefault="00626A81" w:rsidP="00AD7B6D">
      <w:pPr>
        <w:spacing w:after="0"/>
        <w:rPr>
          <w:b/>
          <w:i/>
          <w:color w:val="000000" w:themeColor="text1"/>
          <w:sz w:val="24"/>
          <w:u w:val="single"/>
        </w:rPr>
      </w:pPr>
      <w:r w:rsidRPr="00235D13">
        <w:rPr>
          <w:b/>
          <w:i/>
          <w:color w:val="000000" w:themeColor="text1"/>
          <w:sz w:val="24"/>
          <w:u w:val="single"/>
        </w:rPr>
        <w:t>1.Конкурс рисунков: «Весна и первоцветы»</w:t>
      </w:r>
      <w:r w:rsidR="003A49AF" w:rsidRPr="00235D13">
        <w:rPr>
          <w:b/>
          <w:i/>
          <w:color w:val="000000" w:themeColor="text1"/>
          <w:sz w:val="24"/>
          <w:u w:val="single"/>
        </w:rPr>
        <w:t>.</w:t>
      </w:r>
    </w:p>
    <w:p w:rsidR="001B4D13" w:rsidRDefault="001B4D13" w:rsidP="00AD7B6D">
      <w:pPr>
        <w:spacing w:after="0"/>
        <w:rPr>
          <w:b/>
          <w:i/>
          <w:color w:val="000000" w:themeColor="text1"/>
          <w:sz w:val="24"/>
          <w:u w:val="single"/>
        </w:rPr>
      </w:pPr>
    </w:p>
    <w:p w:rsidR="001B4D13" w:rsidRPr="008A20B9" w:rsidRDefault="001B4D13" w:rsidP="001B4D13">
      <w:pPr>
        <w:tabs>
          <w:tab w:val="left" w:pos="8964"/>
        </w:tabs>
        <w:spacing w:after="0" w:line="240" w:lineRule="auto"/>
        <w:ind w:firstLine="284"/>
        <w:rPr>
          <w:rFonts w:eastAsia="Times New Roman" w:cs="Times New Roman"/>
          <w:b/>
          <w:bCs/>
          <w:sz w:val="24"/>
          <w:szCs w:val="24"/>
          <w:u w:val="single"/>
        </w:rPr>
      </w:pPr>
      <w:r w:rsidRPr="008A20B9">
        <w:rPr>
          <w:rFonts w:eastAsia="Times New Roman" w:cs="Times New Roman"/>
          <w:b/>
          <w:bCs/>
          <w:sz w:val="24"/>
          <w:szCs w:val="24"/>
          <w:u w:val="single"/>
        </w:rPr>
        <w:t xml:space="preserve">Возрастные категории участников 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конкурса:</w:t>
      </w:r>
    </w:p>
    <w:p w:rsidR="001B4D13" w:rsidRPr="008A20B9" w:rsidRDefault="001B4D13" w:rsidP="001B4D13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 w:rsidRPr="008A20B9">
        <w:rPr>
          <w:rFonts w:eastAsia="Times New Roman" w:cs="Times New Roman"/>
          <w:sz w:val="24"/>
          <w:szCs w:val="24"/>
        </w:rPr>
        <w:t>5-</w:t>
      </w:r>
      <w:r>
        <w:rPr>
          <w:rFonts w:eastAsia="Times New Roman" w:cs="Times New Roman"/>
          <w:sz w:val="24"/>
          <w:szCs w:val="24"/>
        </w:rPr>
        <w:t xml:space="preserve">9 </w:t>
      </w:r>
      <w:r w:rsidRPr="008A20B9">
        <w:rPr>
          <w:rFonts w:eastAsia="Times New Roman" w:cs="Times New Roman"/>
          <w:sz w:val="24"/>
          <w:szCs w:val="24"/>
        </w:rPr>
        <w:t>лет;</w:t>
      </w:r>
    </w:p>
    <w:p w:rsidR="001B4D13" w:rsidRPr="008A20B9" w:rsidRDefault="001B4D13" w:rsidP="001B4D13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Pr="008A20B9">
        <w:rPr>
          <w:rFonts w:eastAsia="Times New Roman" w:cs="Times New Roman"/>
          <w:sz w:val="24"/>
          <w:szCs w:val="24"/>
        </w:rPr>
        <w:t>-1</w:t>
      </w:r>
      <w:r>
        <w:rPr>
          <w:rFonts w:eastAsia="Times New Roman" w:cs="Times New Roman"/>
          <w:sz w:val="24"/>
          <w:szCs w:val="24"/>
        </w:rPr>
        <w:t>4</w:t>
      </w:r>
      <w:r w:rsidRPr="008A20B9">
        <w:rPr>
          <w:rFonts w:eastAsia="Times New Roman" w:cs="Times New Roman"/>
          <w:sz w:val="24"/>
          <w:szCs w:val="24"/>
        </w:rPr>
        <w:t xml:space="preserve"> лет;</w:t>
      </w:r>
    </w:p>
    <w:p w:rsidR="001B4D13" w:rsidRDefault="001B4D13" w:rsidP="001B4D13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 w:rsidRPr="008A20B9"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>5</w:t>
      </w:r>
      <w:r w:rsidRPr="008A20B9">
        <w:rPr>
          <w:rFonts w:eastAsia="Times New Roman" w:cs="Times New Roman"/>
          <w:sz w:val="24"/>
          <w:szCs w:val="24"/>
        </w:rPr>
        <w:t>-1</w:t>
      </w:r>
      <w:r>
        <w:rPr>
          <w:rFonts w:eastAsia="Times New Roman" w:cs="Times New Roman"/>
          <w:sz w:val="24"/>
          <w:szCs w:val="24"/>
        </w:rPr>
        <w:t>8</w:t>
      </w:r>
      <w:r w:rsidRPr="008A20B9">
        <w:rPr>
          <w:rFonts w:eastAsia="Times New Roman" w:cs="Times New Roman"/>
          <w:sz w:val="24"/>
          <w:szCs w:val="24"/>
        </w:rPr>
        <w:t xml:space="preserve"> лет.</w:t>
      </w:r>
    </w:p>
    <w:p w:rsidR="001B4D13" w:rsidRPr="001B4D13" w:rsidRDefault="001B4D13" w:rsidP="001B4D13">
      <w:pPr>
        <w:pStyle w:val="a5"/>
        <w:tabs>
          <w:tab w:val="left" w:pos="8964"/>
        </w:tabs>
        <w:spacing w:after="0" w:line="240" w:lineRule="auto"/>
        <w:ind w:left="567"/>
        <w:rPr>
          <w:rFonts w:eastAsia="Times New Roman" w:cs="Times New Roman"/>
          <w:sz w:val="24"/>
          <w:szCs w:val="24"/>
        </w:rPr>
      </w:pPr>
    </w:p>
    <w:p w:rsidR="007124B6" w:rsidRDefault="007124B6" w:rsidP="00673D0F">
      <w:pPr>
        <w:tabs>
          <w:tab w:val="left" w:pos="8964"/>
        </w:tabs>
        <w:spacing w:after="0" w:line="276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7124B6">
        <w:rPr>
          <w:rFonts w:eastAsia="Times New Roman" w:cs="Times New Roman"/>
          <w:sz w:val="24"/>
          <w:szCs w:val="24"/>
        </w:rPr>
        <w:t xml:space="preserve">Для участия в конкурсе необходимо предоставить рисунок в формате А4 </w:t>
      </w:r>
      <w:r>
        <w:rPr>
          <w:rFonts w:eastAsia="Times New Roman" w:cs="Times New Roman"/>
          <w:sz w:val="24"/>
          <w:szCs w:val="24"/>
        </w:rPr>
        <w:t xml:space="preserve">или А3 </w:t>
      </w:r>
      <w:r w:rsidRPr="007124B6">
        <w:rPr>
          <w:rFonts w:eastAsia="Times New Roman" w:cs="Times New Roman"/>
          <w:sz w:val="24"/>
          <w:szCs w:val="24"/>
        </w:rPr>
        <w:t xml:space="preserve">отражающее идею </w:t>
      </w:r>
      <w:r>
        <w:rPr>
          <w:rFonts w:eastAsia="Times New Roman" w:cs="Times New Roman"/>
          <w:sz w:val="24"/>
          <w:szCs w:val="24"/>
        </w:rPr>
        <w:t>операции</w:t>
      </w:r>
      <w:r w:rsidRPr="007124B6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Рисунок должен быть оформлен в паспарту (по контуру рисунка оформить рамку шириной до 5 см из белой плотной бумаги).</w:t>
      </w:r>
      <w:r w:rsidRPr="007124B6">
        <w:rPr>
          <w:rFonts w:eastAsia="Times New Roman" w:cs="Times New Roman"/>
          <w:sz w:val="24"/>
          <w:szCs w:val="24"/>
        </w:rPr>
        <w:t xml:space="preserve"> </w:t>
      </w:r>
    </w:p>
    <w:p w:rsidR="007124B6" w:rsidRDefault="007124B6" w:rsidP="00673D0F">
      <w:pPr>
        <w:tabs>
          <w:tab w:val="left" w:pos="8964"/>
        </w:tabs>
        <w:spacing w:after="0" w:line="276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Работы могут </w:t>
      </w:r>
      <w:r w:rsidR="00E560BD">
        <w:rPr>
          <w:rFonts w:eastAsia="Times New Roman" w:cs="Times New Roman"/>
          <w:sz w:val="24"/>
          <w:szCs w:val="24"/>
        </w:rPr>
        <w:t xml:space="preserve">быть </w:t>
      </w:r>
      <w:r>
        <w:rPr>
          <w:rFonts w:eastAsia="Times New Roman" w:cs="Times New Roman"/>
          <w:sz w:val="24"/>
          <w:szCs w:val="24"/>
        </w:rPr>
        <w:t xml:space="preserve">выполнены с использованием материалов: </w:t>
      </w:r>
      <w:r w:rsidR="00673D0F">
        <w:rPr>
          <w:rFonts w:eastAsia="Times New Roman" w:cs="Times New Roman"/>
          <w:sz w:val="24"/>
          <w:szCs w:val="24"/>
        </w:rPr>
        <w:t>пастель, гуашь, цветные мелки, акварельные и масляные краски.</w:t>
      </w:r>
    </w:p>
    <w:p w:rsidR="007124B6" w:rsidRDefault="007124B6" w:rsidP="00673D0F">
      <w:pPr>
        <w:tabs>
          <w:tab w:val="left" w:pos="8964"/>
        </w:tabs>
        <w:spacing w:after="0" w:line="276" w:lineRule="auto"/>
        <w:ind w:firstLine="851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7124B6">
        <w:rPr>
          <w:rFonts w:eastAsia="Times New Roman" w:cs="Times New Roman"/>
          <w:sz w:val="24"/>
          <w:szCs w:val="24"/>
        </w:rPr>
        <w:t xml:space="preserve">Рисунок необходимо подписать по образцу (название работы, Ф.И автора, возраст автора, Ф.И О руководителя). От одного учебного объединения на конкурс предоставляется </w:t>
      </w:r>
      <w:r w:rsidRPr="007124B6">
        <w:rPr>
          <w:rFonts w:eastAsia="Times New Roman" w:cs="Times New Roman"/>
          <w:b/>
          <w:sz w:val="24"/>
          <w:szCs w:val="24"/>
          <w:u w:val="single"/>
        </w:rPr>
        <w:t>не более 3 рисунков.</w:t>
      </w:r>
    </w:p>
    <w:p w:rsidR="00673D0F" w:rsidRDefault="00673D0F" w:rsidP="00673D0F">
      <w:pPr>
        <w:tabs>
          <w:tab w:val="left" w:pos="8964"/>
        </w:tabs>
        <w:spacing w:after="0" w:line="276" w:lineRule="auto"/>
        <w:ind w:firstLine="851"/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lastRenderedPageBreak/>
        <w:t>Работы, оформленные не в соответствии с требованиями данного положения, к участию в конкурсе приниматься не будут (выполненные детьми возрастом до 5 лет, выполнение на писчей или тетрадной бумаге, не подписанные, не оформленные в паспарту, явно нарисованные за ребенка взрослым человеком).</w:t>
      </w:r>
    </w:p>
    <w:p w:rsidR="001B4D13" w:rsidRDefault="001B4D13" w:rsidP="00673D0F">
      <w:pPr>
        <w:tabs>
          <w:tab w:val="left" w:pos="8964"/>
        </w:tabs>
        <w:spacing w:after="0" w:line="276" w:lineRule="auto"/>
        <w:ind w:firstLine="851"/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673D0F" w:rsidRPr="001B4D13" w:rsidRDefault="001B4D13" w:rsidP="001B4D13">
      <w:pPr>
        <w:pStyle w:val="a5"/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1B4D13"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  <w:t>Критерии оценивания работ:</w:t>
      </w:r>
    </w:p>
    <w:p w:rsidR="007124B6" w:rsidRPr="007124B6" w:rsidRDefault="001B4D13" w:rsidP="001B4D13">
      <w:pPr>
        <w:pStyle w:val="a5"/>
        <w:numPr>
          <w:ilvl w:val="0"/>
          <w:numId w:val="5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</w:t>
      </w:r>
      <w:r w:rsidR="007124B6" w:rsidRPr="007124B6">
        <w:rPr>
          <w:rFonts w:eastAsia="Times New Roman" w:cs="Times New Roman"/>
          <w:sz w:val="24"/>
          <w:szCs w:val="24"/>
        </w:rPr>
        <w:t xml:space="preserve">оответствие целям и задачам </w:t>
      </w:r>
      <w:r w:rsidR="00673D0F">
        <w:rPr>
          <w:rFonts w:eastAsia="Times New Roman" w:cs="Times New Roman"/>
          <w:sz w:val="24"/>
          <w:szCs w:val="24"/>
        </w:rPr>
        <w:t>операции</w:t>
      </w:r>
      <w:r w:rsidR="007124B6" w:rsidRPr="007124B6">
        <w:rPr>
          <w:rFonts w:eastAsia="Times New Roman" w:cs="Times New Roman"/>
          <w:sz w:val="24"/>
          <w:szCs w:val="24"/>
        </w:rPr>
        <w:t>;</w:t>
      </w:r>
    </w:p>
    <w:p w:rsidR="007124B6" w:rsidRPr="007124B6" w:rsidRDefault="001B4D13" w:rsidP="001B4D13">
      <w:pPr>
        <w:pStyle w:val="a5"/>
        <w:numPr>
          <w:ilvl w:val="0"/>
          <w:numId w:val="5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</w:t>
      </w:r>
      <w:r w:rsidR="007124B6" w:rsidRPr="007124B6">
        <w:rPr>
          <w:rFonts w:eastAsia="Times New Roman" w:cs="Times New Roman"/>
          <w:sz w:val="24"/>
          <w:szCs w:val="24"/>
        </w:rPr>
        <w:t>ворческий подход и оригинальность;</w:t>
      </w:r>
    </w:p>
    <w:p w:rsidR="007124B6" w:rsidRDefault="001B4D13" w:rsidP="001B4D13">
      <w:pPr>
        <w:pStyle w:val="a5"/>
        <w:numPr>
          <w:ilvl w:val="0"/>
          <w:numId w:val="5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</w:t>
      </w:r>
      <w:r w:rsidR="007124B6" w:rsidRPr="007124B6">
        <w:rPr>
          <w:rFonts w:eastAsia="Times New Roman" w:cs="Times New Roman"/>
          <w:sz w:val="24"/>
          <w:szCs w:val="24"/>
        </w:rPr>
        <w:t>оот</w:t>
      </w:r>
      <w:r w:rsidR="00673D0F">
        <w:rPr>
          <w:rFonts w:eastAsia="Times New Roman" w:cs="Times New Roman"/>
          <w:sz w:val="24"/>
          <w:szCs w:val="24"/>
        </w:rPr>
        <w:t>ветствие требованиям оформления;</w:t>
      </w:r>
    </w:p>
    <w:p w:rsidR="00673D0F" w:rsidRDefault="001B4D13" w:rsidP="001B4D13">
      <w:pPr>
        <w:pStyle w:val="a5"/>
        <w:numPr>
          <w:ilvl w:val="0"/>
          <w:numId w:val="5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</w:t>
      </w:r>
      <w:r w:rsidR="00673D0F">
        <w:rPr>
          <w:rFonts w:eastAsia="Times New Roman" w:cs="Times New Roman"/>
          <w:sz w:val="24"/>
          <w:szCs w:val="24"/>
        </w:rPr>
        <w:t>оответствие работы возрасту участника;</w:t>
      </w:r>
    </w:p>
    <w:p w:rsidR="00673D0F" w:rsidRPr="007124B6" w:rsidRDefault="001B4D13" w:rsidP="001B4D13">
      <w:pPr>
        <w:pStyle w:val="a5"/>
        <w:numPr>
          <w:ilvl w:val="0"/>
          <w:numId w:val="5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э</w:t>
      </w:r>
      <w:r w:rsidR="00673D0F">
        <w:rPr>
          <w:rFonts w:eastAsia="Times New Roman" w:cs="Times New Roman"/>
          <w:sz w:val="24"/>
          <w:szCs w:val="24"/>
        </w:rPr>
        <w:t>стетический вид, художественный замысел.</w:t>
      </w:r>
    </w:p>
    <w:p w:rsidR="001B4D13" w:rsidRPr="00673D0F" w:rsidRDefault="001B4D13" w:rsidP="00045908">
      <w:pPr>
        <w:spacing w:after="0"/>
        <w:jc w:val="both"/>
        <w:rPr>
          <w:color w:val="000000" w:themeColor="text1"/>
          <w:sz w:val="24"/>
        </w:rPr>
      </w:pPr>
    </w:p>
    <w:p w:rsidR="00626A81" w:rsidRDefault="00626A81" w:rsidP="00151985">
      <w:pPr>
        <w:pStyle w:val="a5"/>
        <w:numPr>
          <w:ilvl w:val="0"/>
          <w:numId w:val="2"/>
        </w:numPr>
        <w:spacing w:after="0"/>
        <w:rPr>
          <w:b/>
          <w:i/>
          <w:color w:val="000000" w:themeColor="text1"/>
          <w:sz w:val="24"/>
          <w:u w:val="single"/>
        </w:rPr>
      </w:pPr>
      <w:r w:rsidRPr="00151985">
        <w:rPr>
          <w:b/>
          <w:i/>
          <w:color w:val="000000" w:themeColor="text1"/>
          <w:sz w:val="24"/>
          <w:u w:val="single"/>
        </w:rPr>
        <w:t>Конкурс презентаций</w:t>
      </w:r>
      <w:r w:rsidR="00C47D28" w:rsidRPr="00151985">
        <w:rPr>
          <w:b/>
          <w:i/>
          <w:color w:val="000000" w:themeColor="text1"/>
          <w:sz w:val="24"/>
          <w:u w:val="single"/>
        </w:rPr>
        <w:t xml:space="preserve"> «Где прячется весна»</w:t>
      </w:r>
      <w:r w:rsidR="00654DA2" w:rsidRPr="00151985">
        <w:rPr>
          <w:b/>
          <w:i/>
          <w:color w:val="000000" w:themeColor="text1"/>
          <w:sz w:val="24"/>
          <w:u w:val="single"/>
        </w:rPr>
        <w:t>.</w:t>
      </w:r>
    </w:p>
    <w:p w:rsidR="001B4D13" w:rsidRDefault="001B4D13" w:rsidP="001B4D13">
      <w:pPr>
        <w:pStyle w:val="a5"/>
        <w:spacing w:after="0"/>
        <w:rPr>
          <w:b/>
          <w:i/>
          <w:color w:val="000000" w:themeColor="text1"/>
          <w:sz w:val="24"/>
          <w:u w:val="single"/>
        </w:rPr>
      </w:pPr>
    </w:p>
    <w:p w:rsidR="001B4D13" w:rsidRPr="008A20B9" w:rsidRDefault="009A1A19" w:rsidP="001B4D13">
      <w:pPr>
        <w:tabs>
          <w:tab w:val="left" w:pos="8964"/>
        </w:tabs>
        <w:spacing w:after="0" w:line="240" w:lineRule="auto"/>
        <w:ind w:firstLine="284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Возрастные категории участников:</w:t>
      </w:r>
    </w:p>
    <w:p w:rsidR="001B4D13" w:rsidRPr="008A20B9" w:rsidRDefault="001B4D13" w:rsidP="001B4D13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Pr="008A20B9">
        <w:rPr>
          <w:rFonts w:eastAsia="Times New Roman" w:cs="Times New Roman"/>
          <w:sz w:val="24"/>
          <w:szCs w:val="24"/>
        </w:rPr>
        <w:t>-1</w:t>
      </w:r>
      <w:r>
        <w:rPr>
          <w:rFonts w:eastAsia="Times New Roman" w:cs="Times New Roman"/>
          <w:sz w:val="24"/>
          <w:szCs w:val="24"/>
        </w:rPr>
        <w:t>4</w:t>
      </w:r>
      <w:r w:rsidRPr="008A20B9">
        <w:rPr>
          <w:rFonts w:eastAsia="Times New Roman" w:cs="Times New Roman"/>
          <w:sz w:val="24"/>
          <w:szCs w:val="24"/>
        </w:rPr>
        <w:t xml:space="preserve"> лет;</w:t>
      </w:r>
    </w:p>
    <w:p w:rsidR="001B4D13" w:rsidRPr="008A20B9" w:rsidRDefault="001B4D13" w:rsidP="001B4D13">
      <w:pPr>
        <w:pStyle w:val="a5"/>
        <w:numPr>
          <w:ilvl w:val="0"/>
          <w:numId w:val="4"/>
        </w:numPr>
        <w:tabs>
          <w:tab w:val="left" w:pos="8964"/>
        </w:tabs>
        <w:spacing w:after="0" w:line="240" w:lineRule="auto"/>
        <w:ind w:left="567" w:hanging="141"/>
        <w:rPr>
          <w:rFonts w:eastAsia="Times New Roman" w:cs="Times New Roman"/>
          <w:sz w:val="24"/>
          <w:szCs w:val="24"/>
        </w:rPr>
      </w:pPr>
      <w:r w:rsidRPr="008A20B9"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>5</w:t>
      </w:r>
      <w:r w:rsidRPr="008A20B9">
        <w:rPr>
          <w:rFonts w:eastAsia="Times New Roman" w:cs="Times New Roman"/>
          <w:sz w:val="24"/>
          <w:szCs w:val="24"/>
        </w:rPr>
        <w:t>-1</w:t>
      </w:r>
      <w:r>
        <w:rPr>
          <w:rFonts w:eastAsia="Times New Roman" w:cs="Times New Roman"/>
          <w:sz w:val="24"/>
          <w:szCs w:val="24"/>
        </w:rPr>
        <w:t>8</w:t>
      </w:r>
      <w:r w:rsidRPr="008A20B9">
        <w:rPr>
          <w:rFonts w:eastAsia="Times New Roman" w:cs="Times New Roman"/>
          <w:sz w:val="24"/>
          <w:szCs w:val="24"/>
        </w:rPr>
        <w:t xml:space="preserve"> лет.</w:t>
      </w:r>
    </w:p>
    <w:p w:rsidR="001B4D13" w:rsidRPr="00151985" w:rsidRDefault="001B4D13" w:rsidP="001B4D13">
      <w:pPr>
        <w:pStyle w:val="a5"/>
        <w:spacing w:after="0"/>
        <w:rPr>
          <w:b/>
          <w:i/>
          <w:color w:val="000000" w:themeColor="text1"/>
          <w:sz w:val="24"/>
          <w:u w:val="single"/>
        </w:rPr>
      </w:pPr>
    </w:p>
    <w:p w:rsidR="00151985" w:rsidRPr="001B4D13" w:rsidRDefault="00151985" w:rsidP="001B4D1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Презентация выполняется в программе Microsoft Power Point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.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Первый слайд оформляется титульным листом с указанием названия презентации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и информации о конкурсанте (Ф.И. автора, 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название объединения, возраст, ФИО руководителя).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Последний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слайд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–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список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использованных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материалов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информации;</w:t>
      </w:r>
    </w:p>
    <w:p w:rsidR="00151985" w:rsidRPr="001B4D13" w:rsidRDefault="00151985" w:rsidP="001B4D1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Презентация НЕ должна быть уже готовым «продуктом», взятым из Интернет-</w:t>
      </w:r>
      <w:r w:rsidR="001B4D13" w:rsidRPr="001B4D13">
        <w:rPr>
          <w:rFonts w:eastAsia="Times New Roman" w:cs="Times New Roman"/>
          <w:color w:val="1A1A1A"/>
          <w:sz w:val="24"/>
          <w:szCs w:val="24"/>
          <w:lang w:eastAsia="ru-RU"/>
        </w:rPr>
        <w:t>ресурсов.</w:t>
      </w:r>
    </w:p>
    <w:p w:rsidR="001B4D13" w:rsidRDefault="00151985" w:rsidP="001B4D1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Соблюдение правил оформления презентации: шрифтовое оформление; цветовая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гамма; графическая информация (фотографии, картинки, схемы и т.п.); элементы</w:t>
      </w:r>
      <w:r w:rsid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анимации, аудио -и видеофрагменты (если необходимы);</w:t>
      </w:r>
    </w:p>
    <w:p w:rsidR="00151985" w:rsidRDefault="00151985" w:rsidP="001B4D1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Работа должна иметь название.</w:t>
      </w:r>
    </w:p>
    <w:p w:rsidR="001B4D13" w:rsidRPr="001B4D13" w:rsidRDefault="001B4D13" w:rsidP="001B4D13">
      <w:pPr>
        <w:pStyle w:val="a5"/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151985" w:rsidRPr="001B4D13" w:rsidRDefault="00151985" w:rsidP="001B4D13">
      <w:pPr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1B4D13"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  <w:t>Критерии оценивания работ</w:t>
      </w:r>
      <w:r w:rsidR="001B4D13" w:rsidRPr="001B4D13"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  <w:t>:</w:t>
      </w:r>
    </w:p>
    <w:p w:rsidR="00151985" w:rsidRPr="001B4D13" w:rsidRDefault="00151985" w:rsidP="001B4D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соответствие презентации заявленной теме;</w:t>
      </w:r>
    </w:p>
    <w:p w:rsidR="00151985" w:rsidRPr="001B4D13" w:rsidRDefault="00151985" w:rsidP="001B4D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оформление работы в соответствии с требованиями;</w:t>
      </w:r>
    </w:p>
    <w:p w:rsidR="00151985" w:rsidRPr="001B4D13" w:rsidRDefault="00151985" w:rsidP="001B4D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содержательность, лаконичность, глубина и полнота раскрытия темы;</w:t>
      </w:r>
    </w:p>
    <w:p w:rsidR="00151985" w:rsidRPr="001B4D13" w:rsidRDefault="00151985" w:rsidP="001B4D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оригинальность, творческая новизна,</w:t>
      </w:r>
      <w:r w:rsidR="001B4D13" w:rsidRP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эстетичность,</w:t>
      </w:r>
      <w:r w:rsidR="001B4D13" w:rsidRP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художественное</w:t>
      </w:r>
      <w:r w:rsidR="001B4D13" w:rsidRPr="001B4D1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оформление </w:t>
      </w: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презентации;</w:t>
      </w:r>
    </w:p>
    <w:p w:rsidR="00151985" w:rsidRPr="001B4D13" w:rsidRDefault="00151985" w:rsidP="001B4D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1B4D13">
        <w:rPr>
          <w:rFonts w:eastAsia="Times New Roman" w:cs="Times New Roman"/>
          <w:color w:val="1A1A1A"/>
          <w:sz w:val="24"/>
          <w:szCs w:val="24"/>
          <w:lang w:eastAsia="ru-RU"/>
        </w:rPr>
        <w:t>информативность, логика представления информации;</w:t>
      </w:r>
    </w:p>
    <w:p w:rsidR="00151985" w:rsidRPr="00151985" w:rsidRDefault="00151985" w:rsidP="00151985">
      <w:pPr>
        <w:pStyle w:val="a5"/>
        <w:spacing w:after="0"/>
        <w:rPr>
          <w:b/>
          <w:i/>
          <w:color w:val="000000" w:themeColor="text1"/>
          <w:sz w:val="24"/>
          <w:u w:val="single"/>
        </w:rPr>
      </w:pPr>
    </w:p>
    <w:p w:rsidR="009A1A19" w:rsidRPr="00045908" w:rsidRDefault="00332D1B" w:rsidP="00045908">
      <w:pPr>
        <w:pStyle w:val="a5"/>
        <w:numPr>
          <w:ilvl w:val="0"/>
          <w:numId w:val="2"/>
        </w:numPr>
        <w:spacing w:after="0"/>
        <w:rPr>
          <w:b/>
          <w:i/>
          <w:color w:val="000000" w:themeColor="text1"/>
          <w:sz w:val="24"/>
          <w:u w:val="single"/>
        </w:rPr>
      </w:pPr>
      <w:r w:rsidRPr="00045908">
        <w:rPr>
          <w:b/>
          <w:i/>
          <w:color w:val="000000" w:themeColor="text1"/>
          <w:sz w:val="24"/>
          <w:u w:val="single"/>
        </w:rPr>
        <w:t>Конкурс поделок</w:t>
      </w:r>
      <w:r w:rsidR="008A20B9" w:rsidRPr="00045908">
        <w:rPr>
          <w:b/>
          <w:i/>
          <w:color w:val="000000" w:themeColor="text1"/>
          <w:sz w:val="24"/>
          <w:u w:val="single"/>
        </w:rPr>
        <w:t xml:space="preserve"> «Сохраним первоцвет».</w:t>
      </w:r>
    </w:p>
    <w:p w:rsidR="00332D1B" w:rsidRPr="00332D1B" w:rsidRDefault="00332D1B" w:rsidP="00332D1B">
      <w:pPr>
        <w:tabs>
          <w:tab w:val="left" w:pos="8964"/>
        </w:tabs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332D1B">
        <w:rPr>
          <w:rFonts w:eastAsia="Times New Roman" w:cs="Times New Roman"/>
          <w:sz w:val="24"/>
          <w:szCs w:val="24"/>
        </w:rPr>
        <w:t>На конкурс принимаются работы разной техники исполнения</w:t>
      </w:r>
      <w:r>
        <w:rPr>
          <w:rFonts w:eastAsia="Times New Roman" w:cs="Times New Roman"/>
          <w:sz w:val="24"/>
          <w:szCs w:val="24"/>
        </w:rPr>
        <w:t>.</w:t>
      </w:r>
      <w:r w:rsidRPr="00332D1B">
        <w:rPr>
          <w:rFonts w:eastAsia="Times New Roman" w:cs="Times New Roman"/>
          <w:sz w:val="24"/>
          <w:szCs w:val="24"/>
        </w:rPr>
        <w:t xml:space="preserve"> </w:t>
      </w:r>
    </w:p>
    <w:p w:rsidR="00332D1B" w:rsidRPr="00332D1B" w:rsidRDefault="00332D1B" w:rsidP="00332D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32D1B">
        <w:rPr>
          <w:rFonts w:eastAsia="Times New Roman" w:cs="Times New Roman"/>
          <w:sz w:val="24"/>
          <w:szCs w:val="24"/>
          <w:lang w:eastAsia="ru-RU"/>
        </w:rPr>
        <w:t>выполняются из бумаги разного вида, ткани, ниток, из бросового материала;</w:t>
      </w:r>
    </w:p>
    <w:p w:rsidR="00332D1B" w:rsidRPr="00332D1B" w:rsidRDefault="00332D1B" w:rsidP="00332D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32D1B">
        <w:rPr>
          <w:rFonts w:eastAsia="Times New Roman" w:cs="Times New Roman"/>
          <w:sz w:val="24"/>
          <w:szCs w:val="24"/>
          <w:lang w:eastAsia="ru-RU"/>
        </w:rPr>
        <w:t>работы могут быть объемные, плоскостные;</w:t>
      </w:r>
    </w:p>
    <w:p w:rsidR="00332D1B" w:rsidRPr="00332D1B" w:rsidRDefault="00332D1B" w:rsidP="00332D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32D1B">
        <w:rPr>
          <w:rFonts w:eastAsia="Times New Roman" w:cs="Times New Roman"/>
          <w:sz w:val="24"/>
          <w:szCs w:val="24"/>
          <w:lang w:eastAsia="ru-RU"/>
        </w:rPr>
        <w:t>в работе можно использовать нетрадиционные методы изготовления поделок: оригами, вышивка лентами, квилинг и др.</w:t>
      </w:r>
    </w:p>
    <w:p w:rsidR="00332D1B" w:rsidRPr="00332D1B" w:rsidRDefault="00332D1B" w:rsidP="00332D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32D1B">
        <w:rPr>
          <w:rFonts w:eastAsia="Times New Roman" w:cs="Times New Roman"/>
          <w:sz w:val="24"/>
          <w:szCs w:val="24"/>
          <w:lang w:eastAsia="ru-RU"/>
        </w:rPr>
        <w:t>работы не должны иметь   острых, колющих углов в составе поделки;</w:t>
      </w:r>
    </w:p>
    <w:p w:rsidR="00332D1B" w:rsidRPr="00332D1B" w:rsidRDefault="00332D1B" w:rsidP="00332D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32D1B">
        <w:rPr>
          <w:rFonts w:eastAsia="Times New Roman" w:cs="Times New Roman"/>
          <w:sz w:val="24"/>
          <w:szCs w:val="24"/>
          <w:lang w:eastAsia="ru-RU"/>
        </w:rPr>
        <w:t>не использовать пищевые продукты;</w:t>
      </w:r>
    </w:p>
    <w:p w:rsidR="00332D1B" w:rsidRPr="00332D1B" w:rsidRDefault="00332D1B" w:rsidP="00332D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32D1B">
        <w:rPr>
          <w:rFonts w:eastAsia="Times New Roman" w:cs="Times New Roman"/>
          <w:sz w:val="24"/>
          <w:szCs w:val="24"/>
          <w:lang w:eastAsia="ru-RU"/>
        </w:rPr>
        <w:t>работы должны соответствовать теме конкурса;</w:t>
      </w:r>
    </w:p>
    <w:p w:rsidR="009A1A19" w:rsidRPr="00045908" w:rsidRDefault="00332D1B" w:rsidP="00045908">
      <w:pPr>
        <w:spacing w:after="0"/>
        <w:ind w:firstLine="709"/>
        <w:jc w:val="both"/>
        <w:rPr>
          <w:b/>
          <w:i/>
          <w:color w:val="000000" w:themeColor="text1"/>
          <w:sz w:val="24"/>
          <w:u w:val="single"/>
        </w:rPr>
      </w:pPr>
      <w:r w:rsidRPr="00045908">
        <w:rPr>
          <w:rFonts w:eastAsia="Times New Roman" w:cs="Times New Roman"/>
          <w:sz w:val="24"/>
          <w:szCs w:val="24"/>
        </w:rPr>
        <w:t>Работа должна иметь этикетку (название работы, Ф.И автора, возраст автора, Ф. И. О руководителя).</w:t>
      </w:r>
    </w:p>
    <w:p w:rsidR="009A1A19" w:rsidRDefault="009A1A19" w:rsidP="009A1A19">
      <w:pPr>
        <w:pStyle w:val="a5"/>
        <w:spacing w:after="0"/>
        <w:rPr>
          <w:b/>
          <w:i/>
          <w:color w:val="000000" w:themeColor="text1"/>
          <w:sz w:val="24"/>
          <w:u w:val="single"/>
        </w:rPr>
      </w:pPr>
    </w:p>
    <w:p w:rsidR="009A1A19" w:rsidRPr="009A1A19" w:rsidRDefault="009A1A19" w:rsidP="00045908">
      <w:pPr>
        <w:pStyle w:val="a5"/>
        <w:numPr>
          <w:ilvl w:val="0"/>
          <w:numId w:val="2"/>
        </w:numPr>
        <w:spacing w:after="0"/>
        <w:rPr>
          <w:b/>
          <w:i/>
          <w:color w:val="000000" w:themeColor="text1"/>
          <w:sz w:val="24"/>
          <w:u w:val="single"/>
        </w:rPr>
      </w:pPr>
      <w:r w:rsidRPr="009A1A19">
        <w:rPr>
          <w:rFonts w:eastAsia="Times New Roman" w:cs="Times New Roman"/>
          <w:b/>
          <w:i/>
          <w:sz w:val="24"/>
          <w:szCs w:val="24"/>
          <w:u w:val="single"/>
        </w:rPr>
        <w:t>«Отчет об экологической акции»</w:t>
      </w:r>
    </w:p>
    <w:p w:rsidR="009A1A19" w:rsidRPr="009A1A19" w:rsidRDefault="009A1A19" w:rsidP="009A1A19">
      <w:pPr>
        <w:pStyle w:val="a5"/>
        <w:spacing w:after="0"/>
        <w:rPr>
          <w:b/>
          <w:i/>
          <w:color w:val="000000" w:themeColor="text1"/>
          <w:sz w:val="24"/>
          <w:u w:val="single"/>
        </w:rPr>
      </w:pPr>
    </w:p>
    <w:p w:rsidR="009A1A19" w:rsidRPr="00E560BD" w:rsidRDefault="009A1A19" w:rsidP="00E560BD">
      <w:pPr>
        <w:spacing w:after="0"/>
        <w:ind w:firstLine="851"/>
        <w:rPr>
          <w:rFonts w:eastAsia="Times New Roman" w:cs="Times New Roman"/>
          <w:sz w:val="24"/>
          <w:szCs w:val="24"/>
        </w:rPr>
      </w:pPr>
      <w:r w:rsidRPr="00E560BD">
        <w:rPr>
          <w:rFonts w:eastAsia="Times New Roman" w:cs="Times New Roman"/>
          <w:b/>
          <w:sz w:val="24"/>
          <w:szCs w:val="24"/>
        </w:rPr>
        <w:t xml:space="preserve">Категория участников: </w:t>
      </w:r>
      <w:r w:rsidRPr="00E560BD">
        <w:rPr>
          <w:rFonts w:eastAsia="Times New Roman" w:cs="Times New Roman"/>
          <w:sz w:val="24"/>
          <w:szCs w:val="24"/>
        </w:rPr>
        <w:t>педагоги дополнительного образования</w:t>
      </w:r>
      <w:r w:rsidR="00E560BD" w:rsidRPr="00E560BD">
        <w:rPr>
          <w:rFonts w:eastAsia="Times New Roman" w:cs="Times New Roman"/>
          <w:sz w:val="24"/>
          <w:szCs w:val="24"/>
        </w:rPr>
        <w:t>, педагоги-совместители</w:t>
      </w:r>
      <w:r w:rsidRPr="00E560BD">
        <w:rPr>
          <w:rFonts w:eastAsia="Times New Roman" w:cs="Times New Roman"/>
          <w:sz w:val="24"/>
          <w:szCs w:val="24"/>
        </w:rPr>
        <w:t xml:space="preserve"> МБОУ ДОД ЭБЦ.</w:t>
      </w:r>
    </w:p>
    <w:p w:rsidR="009A1A19" w:rsidRPr="009A1A19" w:rsidRDefault="009A1A19" w:rsidP="009A1A19">
      <w:pPr>
        <w:pStyle w:val="a5"/>
        <w:spacing w:after="0"/>
        <w:rPr>
          <w:color w:val="000000" w:themeColor="text1"/>
          <w:sz w:val="24"/>
        </w:rPr>
      </w:pPr>
    </w:p>
    <w:p w:rsidR="009A1A19" w:rsidRPr="009A1A19" w:rsidRDefault="009A1A19" w:rsidP="009A1A19">
      <w:pPr>
        <w:tabs>
          <w:tab w:val="left" w:pos="8964"/>
        </w:tabs>
        <w:spacing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 xml:space="preserve">Для участия необходимо предоставить информацию о мероприятиях, проведенных участниками акции. К участию в номинации принимаются материалы в электронном виде. В Презентации </w:t>
      </w:r>
      <w:r w:rsidRPr="009A1A19">
        <w:rPr>
          <w:rFonts w:eastAsia="Times New Roman" w:cs="Times New Roman"/>
          <w:sz w:val="24"/>
          <w:szCs w:val="24"/>
          <w:lang w:val="en-US"/>
        </w:rPr>
        <w:t>PowerPoint</w:t>
      </w:r>
      <w:r w:rsidRPr="009A1A19">
        <w:rPr>
          <w:rFonts w:eastAsia="Times New Roman" w:cs="Times New Roman"/>
          <w:sz w:val="24"/>
          <w:szCs w:val="24"/>
        </w:rPr>
        <w:t xml:space="preserve"> должны содержаться фото и статистическая информация.</w:t>
      </w:r>
    </w:p>
    <w:p w:rsidR="009A1A19" w:rsidRPr="009A1A19" w:rsidRDefault="009A1A19" w:rsidP="009A1A19">
      <w:pPr>
        <w:tabs>
          <w:tab w:val="left" w:pos="8964"/>
        </w:tabs>
        <w:spacing w:line="240" w:lineRule="auto"/>
        <w:rPr>
          <w:rFonts w:eastAsia="Times New Roman" w:cs="Times New Roman"/>
          <w:b/>
          <w:sz w:val="24"/>
          <w:szCs w:val="24"/>
        </w:rPr>
      </w:pPr>
      <w:r w:rsidRPr="009A1A19">
        <w:rPr>
          <w:rFonts w:eastAsia="Times New Roman" w:cs="Times New Roman"/>
          <w:b/>
          <w:sz w:val="24"/>
          <w:szCs w:val="24"/>
          <w:u w:val="single"/>
        </w:rPr>
        <w:t>Требования к отчету</w:t>
      </w:r>
      <w:r w:rsidRPr="009A1A19">
        <w:rPr>
          <w:rFonts w:eastAsia="Times New Roman" w:cs="Times New Roman"/>
          <w:b/>
          <w:sz w:val="24"/>
          <w:szCs w:val="24"/>
        </w:rPr>
        <w:t>:</w:t>
      </w:r>
    </w:p>
    <w:p w:rsidR="009A1A19" w:rsidRPr="009A1A19" w:rsidRDefault="009A1A19" w:rsidP="009A1A19">
      <w:pPr>
        <w:tabs>
          <w:tab w:val="left" w:pos="8964"/>
        </w:tabs>
        <w:spacing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 xml:space="preserve">Первый слайд должен содержать название и информацию об авторе (Ф.И.О, возраст (если учащийся), должность, учреждение, руководитель.) Последующие слайды должны иметь фото и видеоматериалы, а также название, краткое описание мероприятий, достигнутые результаты, количество </w:t>
      </w:r>
      <w:r>
        <w:rPr>
          <w:rFonts w:eastAsia="Times New Roman" w:cs="Times New Roman"/>
          <w:sz w:val="24"/>
          <w:szCs w:val="24"/>
        </w:rPr>
        <w:t>учащихся</w:t>
      </w:r>
      <w:r w:rsidRPr="009A1A19">
        <w:rPr>
          <w:rFonts w:eastAsia="Times New Roman" w:cs="Times New Roman"/>
          <w:sz w:val="24"/>
          <w:szCs w:val="24"/>
        </w:rPr>
        <w:t xml:space="preserve"> принявших участие в мероприятиях, проводимых в рамках </w:t>
      </w:r>
      <w:r>
        <w:rPr>
          <w:rFonts w:eastAsia="Times New Roman" w:cs="Times New Roman"/>
          <w:sz w:val="24"/>
          <w:szCs w:val="24"/>
        </w:rPr>
        <w:t>операции</w:t>
      </w:r>
      <w:r w:rsidRPr="009A1A19">
        <w:rPr>
          <w:rFonts w:eastAsia="Times New Roman" w:cs="Times New Roman"/>
          <w:sz w:val="24"/>
          <w:szCs w:val="24"/>
        </w:rPr>
        <w:t xml:space="preserve">, достигнутые результаты. </w:t>
      </w:r>
    </w:p>
    <w:p w:rsidR="009A1A19" w:rsidRPr="009A1A19" w:rsidRDefault="009A1A19" w:rsidP="009A1A19">
      <w:pPr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9A1A19">
        <w:rPr>
          <w:rFonts w:eastAsia="Times New Roman" w:cs="Times New Roman"/>
          <w:b/>
          <w:color w:val="1A1A1A"/>
          <w:sz w:val="24"/>
          <w:szCs w:val="24"/>
          <w:u w:val="single"/>
          <w:lang w:eastAsia="ru-RU"/>
        </w:rPr>
        <w:t>Критерии оценивания работ:</w:t>
      </w:r>
    </w:p>
    <w:p w:rsidR="009A1A19" w:rsidRPr="009A1A19" w:rsidRDefault="009A1A19" w:rsidP="009A1A19">
      <w:pPr>
        <w:pStyle w:val="a5"/>
        <w:numPr>
          <w:ilvl w:val="0"/>
          <w:numId w:val="7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>Соответствие целям и задачам;</w:t>
      </w:r>
    </w:p>
    <w:p w:rsidR="009A1A19" w:rsidRPr="009A1A19" w:rsidRDefault="009A1A19" w:rsidP="009A1A19">
      <w:pPr>
        <w:pStyle w:val="a5"/>
        <w:numPr>
          <w:ilvl w:val="0"/>
          <w:numId w:val="7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>Оригинальность и творческий подход;</w:t>
      </w:r>
    </w:p>
    <w:p w:rsidR="009A1A19" w:rsidRPr="009A1A19" w:rsidRDefault="009A1A19" w:rsidP="009A1A19">
      <w:pPr>
        <w:pStyle w:val="a5"/>
        <w:numPr>
          <w:ilvl w:val="0"/>
          <w:numId w:val="7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>Грамотность, логичность изложения материала;</w:t>
      </w:r>
    </w:p>
    <w:p w:rsidR="009A1A19" w:rsidRPr="009A1A19" w:rsidRDefault="009A1A19" w:rsidP="009A1A19">
      <w:pPr>
        <w:pStyle w:val="a5"/>
        <w:numPr>
          <w:ilvl w:val="0"/>
          <w:numId w:val="7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>Эстетическая привлекательность;</w:t>
      </w:r>
    </w:p>
    <w:p w:rsidR="009A1A19" w:rsidRPr="009A1A19" w:rsidRDefault="009A1A19" w:rsidP="009A1A19">
      <w:pPr>
        <w:pStyle w:val="a5"/>
        <w:numPr>
          <w:ilvl w:val="0"/>
          <w:numId w:val="7"/>
        </w:numPr>
        <w:tabs>
          <w:tab w:val="left" w:pos="8964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A1A19">
        <w:rPr>
          <w:rFonts w:eastAsia="Times New Roman" w:cs="Times New Roman"/>
          <w:sz w:val="24"/>
          <w:szCs w:val="24"/>
        </w:rPr>
        <w:t>Наличие фото и видеоматериалов материалов.</w:t>
      </w:r>
    </w:p>
    <w:p w:rsidR="009A1A19" w:rsidRPr="009A1A19" w:rsidRDefault="009A1A19" w:rsidP="009A1A19">
      <w:pPr>
        <w:spacing w:after="0"/>
        <w:rPr>
          <w:b/>
          <w:i/>
          <w:color w:val="000000" w:themeColor="text1"/>
          <w:sz w:val="24"/>
          <w:u w:val="single"/>
        </w:rPr>
      </w:pPr>
    </w:p>
    <w:p w:rsidR="00AD7B6D" w:rsidRPr="00AD7B6D" w:rsidRDefault="00AD7B6D" w:rsidP="00045908">
      <w:pPr>
        <w:pStyle w:val="a5"/>
        <w:numPr>
          <w:ilvl w:val="0"/>
          <w:numId w:val="2"/>
        </w:numPr>
        <w:spacing w:after="0"/>
        <w:jc w:val="center"/>
        <w:rPr>
          <w:color w:val="000000" w:themeColor="text1"/>
          <w:sz w:val="24"/>
        </w:rPr>
      </w:pPr>
      <w:r w:rsidRPr="00AD7B6D">
        <w:rPr>
          <w:b/>
          <w:color w:val="000000" w:themeColor="text1"/>
          <w:sz w:val="24"/>
        </w:rPr>
        <w:t>Подведение и</w:t>
      </w:r>
      <w:r w:rsidR="00626A81" w:rsidRPr="00AD7B6D">
        <w:rPr>
          <w:b/>
          <w:color w:val="000000" w:themeColor="text1"/>
          <w:sz w:val="24"/>
        </w:rPr>
        <w:t>тог</w:t>
      </w:r>
      <w:r w:rsidRPr="00AD7B6D">
        <w:rPr>
          <w:b/>
          <w:color w:val="000000" w:themeColor="text1"/>
          <w:sz w:val="24"/>
        </w:rPr>
        <w:t>ов.</w:t>
      </w:r>
    </w:p>
    <w:p w:rsidR="00626A81" w:rsidRPr="00AD7B6D" w:rsidRDefault="00626A81" w:rsidP="00B82862">
      <w:pPr>
        <w:spacing w:after="0"/>
        <w:ind w:firstLine="851"/>
        <w:jc w:val="both"/>
        <w:rPr>
          <w:color w:val="000000" w:themeColor="text1"/>
          <w:sz w:val="24"/>
        </w:rPr>
      </w:pPr>
      <w:r w:rsidRPr="00AD7B6D">
        <w:rPr>
          <w:color w:val="000000" w:themeColor="text1"/>
          <w:sz w:val="24"/>
        </w:rPr>
        <w:t xml:space="preserve">Победители награждаются грамотами </w:t>
      </w:r>
      <w:r w:rsidR="00AD7B6D" w:rsidRPr="00AD7B6D">
        <w:rPr>
          <w:color w:val="000000" w:themeColor="text1"/>
          <w:sz w:val="24"/>
        </w:rPr>
        <w:t>МБОУ ДОД ЭБЦ</w:t>
      </w:r>
      <w:r w:rsidR="00654DA2" w:rsidRPr="00AD7B6D">
        <w:rPr>
          <w:color w:val="000000" w:themeColor="text1"/>
          <w:sz w:val="24"/>
        </w:rPr>
        <w:t>, все-участники –сертификатами</w:t>
      </w:r>
      <w:r w:rsidRPr="00AD7B6D">
        <w:rPr>
          <w:color w:val="000000" w:themeColor="text1"/>
          <w:sz w:val="24"/>
        </w:rPr>
        <w:t>. Информация об итогах акции будет размещена на официальном сайте учреждения.</w:t>
      </w:r>
    </w:p>
    <w:p w:rsidR="00AD7B6D" w:rsidRDefault="00AD7B6D" w:rsidP="00AD7B6D">
      <w:pPr>
        <w:spacing w:after="0"/>
        <w:rPr>
          <w:color w:val="000000" w:themeColor="text1"/>
          <w:sz w:val="24"/>
        </w:rPr>
      </w:pPr>
    </w:p>
    <w:p w:rsidR="00045908" w:rsidRDefault="00045908" w:rsidP="00AD7B6D">
      <w:pPr>
        <w:spacing w:after="0"/>
        <w:rPr>
          <w:color w:val="000000" w:themeColor="text1"/>
          <w:sz w:val="24"/>
        </w:rPr>
      </w:pPr>
    </w:p>
    <w:p w:rsidR="006D4EC6" w:rsidRPr="00AD7B6D" w:rsidRDefault="006D4EC6" w:rsidP="00AD7B6D">
      <w:pPr>
        <w:spacing w:after="0"/>
        <w:rPr>
          <w:color w:val="000000" w:themeColor="text1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7B6D" w:rsidRPr="00AD7B6D" w:rsidTr="003D1D9E">
        <w:tc>
          <w:tcPr>
            <w:tcW w:w="4672" w:type="dxa"/>
          </w:tcPr>
          <w:p w:rsidR="00AD7B6D" w:rsidRPr="00AD7B6D" w:rsidRDefault="00AD7B6D" w:rsidP="00AD7B6D">
            <w:pPr>
              <w:rPr>
                <w:sz w:val="24"/>
                <w:szCs w:val="24"/>
              </w:rPr>
            </w:pPr>
            <w:r w:rsidRPr="00AD7B6D">
              <w:rPr>
                <w:sz w:val="24"/>
                <w:szCs w:val="24"/>
              </w:rPr>
              <w:t>И.о. директора МБОУ ДОД ЭБЦ</w:t>
            </w:r>
          </w:p>
          <w:p w:rsidR="00AD7B6D" w:rsidRPr="00AD7B6D" w:rsidRDefault="00AD7B6D" w:rsidP="00AD7B6D">
            <w:pPr>
              <w:rPr>
                <w:sz w:val="24"/>
                <w:szCs w:val="24"/>
              </w:rPr>
            </w:pPr>
            <w:r w:rsidRPr="00AD7B6D">
              <w:rPr>
                <w:sz w:val="24"/>
                <w:szCs w:val="24"/>
              </w:rPr>
              <w:t>г. Николаевска-на-Амуре Хабаровского края</w:t>
            </w:r>
          </w:p>
        </w:tc>
        <w:tc>
          <w:tcPr>
            <w:tcW w:w="4673" w:type="dxa"/>
          </w:tcPr>
          <w:p w:rsidR="00AD7B6D" w:rsidRPr="00AD7B6D" w:rsidRDefault="00AD7B6D" w:rsidP="00AD7B6D">
            <w:pPr>
              <w:jc w:val="right"/>
              <w:rPr>
                <w:sz w:val="24"/>
                <w:szCs w:val="24"/>
              </w:rPr>
            </w:pPr>
            <w:r w:rsidRPr="00AD7B6D">
              <w:rPr>
                <w:sz w:val="24"/>
                <w:szCs w:val="24"/>
              </w:rPr>
              <w:t>Т.Ю. Гапич</w:t>
            </w:r>
          </w:p>
        </w:tc>
      </w:tr>
    </w:tbl>
    <w:p w:rsidR="00626A81" w:rsidRDefault="00626A81" w:rsidP="00AD7B6D">
      <w:pPr>
        <w:spacing w:after="0"/>
      </w:pPr>
    </w:p>
    <w:sectPr w:rsidR="0062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10B7"/>
    <w:multiLevelType w:val="hybridMultilevel"/>
    <w:tmpl w:val="D080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68C1"/>
    <w:multiLevelType w:val="hybridMultilevel"/>
    <w:tmpl w:val="E676EF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434E3"/>
    <w:multiLevelType w:val="hybridMultilevel"/>
    <w:tmpl w:val="29BC93AE"/>
    <w:lvl w:ilvl="0" w:tplc="9D7870C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81F5C"/>
    <w:multiLevelType w:val="hybridMultilevel"/>
    <w:tmpl w:val="79C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5390"/>
    <w:multiLevelType w:val="hybridMultilevel"/>
    <w:tmpl w:val="CE6C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1E44"/>
    <w:multiLevelType w:val="hybridMultilevel"/>
    <w:tmpl w:val="81EE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21C3B"/>
    <w:multiLevelType w:val="hybridMultilevel"/>
    <w:tmpl w:val="5A8A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5FF0"/>
    <w:multiLevelType w:val="hybridMultilevel"/>
    <w:tmpl w:val="68BA2978"/>
    <w:lvl w:ilvl="0" w:tplc="41C24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875058"/>
    <w:multiLevelType w:val="hybridMultilevel"/>
    <w:tmpl w:val="182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48"/>
    <w:rsid w:val="00045908"/>
    <w:rsid w:val="000D6CCD"/>
    <w:rsid w:val="00151985"/>
    <w:rsid w:val="001B4D13"/>
    <w:rsid w:val="00207E7E"/>
    <w:rsid w:val="00235D13"/>
    <w:rsid w:val="00332D1B"/>
    <w:rsid w:val="003A49AF"/>
    <w:rsid w:val="0050448F"/>
    <w:rsid w:val="00506EBA"/>
    <w:rsid w:val="005733BB"/>
    <w:rsid w:val="005A0731"/>
    <w:rsid w:val="005C7FD9"/>
    <w:rsid w:val="00626A81"/>
    <w:rsid w:val="00654DA2"/>
    <w:rsid w:val="00673D0F"/>
    <w:rsid w:val="00675692"/>
    <w:rsid w:val="006D4EC6"/>
    <w:rsid w:val="007124B6"/>
    <w:rsid w:val="008A20B9"/>
    <w:rsid w:val="008E51DD"/>
    <w:rsid w:val="009A1A19"/>
    <w:rsid w:val="009B3DA5"/>
    <w:rsid w:val="00AD7B6D"/>
    <w:rsid w:val="00B82862"/>
    <w:rsid w:val="00BF53E3"/>
    <w:rsid w:val="00C47D28"/>
    <w:rsid w:val="00D36044"/>
    <w:rsid w:val="00D82248"/>
    <w:rsid w:val="00E55340"/>
    <w:rsid w:val="00E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E08BD-622E-4A1C-9F3A-9FFDE9C5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49AF"/>
    <w:pPr>
      <w:ind w:left="720"/>
      <w:contextualSpacing/>
    </w:pPr>
  </w:style>
  <w:style w:type="table" w:styleId="a6">
    <w:name w:val="Table Grid"/>
    <w:basedOn w:val="a1"/>
    <w:uiPriority w:val="59"/>
    <w:rsid w:val="00AD7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2</cp:revision>
  <cp:lastPrinted>2023-03-17T05:34:00Z</cp:lastPrinted>
  <dcterms:created xsi:type="dcterms:W3CDTF">2023-03-19T23:38:00Z</dcterms:created>
  <dcterms:modified xsi:type="dcterms:W3CDTF">2023-03-19T23:38:00Z</dcterms:modified>
</cp:coreProperties>
</file>